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700DD">
        <w:t>25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EE68D6">
        <w:rPr>
          <w:b/>
        </w:rPr>
        <w:t>51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EE68D6" w:rsidR="00EE68D6">
        <w:rPr>
          <w:b/>
          <w:bCs/>
          <w:iCs/>
        </w:rPr>
        <w:t>Бабаджанян</w:t>
      </w:r>
      <w:r w:rsidRPr="00EE68D6" w:rsidR="00EE68D6">
        <w:rPr>
          <w:b/>
          <w:bCs/>
          <w:iCs/>
        </w:rPr>
        <w:t xml:space="preserve"> </w:t>
      </w:r>
      <w:r w:rsidR="00806D79">
        <w:rPr>
          <w:b/>
          <w:bCs/>
          <w:iCs/>
        </w:rPr>
        <w:t>С.А.***</w:t>
      </w:r>
      <w:r w:rsidR="00D24427">
        <w:t>,</w:t>
      </w:r>
      <w:r>
        <w:t xml:space="preserve"> </w:t>
      </w:r>
      <w:r w:rsidRPr="00EE68D6" w:rsidR="00EE68D6">
        <w:t xml:space="preserve">ранее </w:t>
      </w:r>
      <w:r w:rsidRPr="00EE68D6" w:rsidR="00EE68D6">
        <w:t>привлекавшегося</w:t>
      </w:r>
      <w:r w:rsidRPr="00EE68D6" w:rsidR="00EE68D6">
        <w:t xml:space="preserve">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 w:rsidRPr="00EE68D6">
        <w:rPr>
          <w:sz w:val="24"/>
          <w:szCs w:val="24"/>
        </w:rPr>
        <w:t>Бабаджанян</w:t>
      </w:r>
      <w:r>
        <w:rPr>
          <w:sz w:val="24"/>
          <w:szCs w:val="24"/>
        </w:rPr>
        <w:t xml:space="preserve"> С.А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806D79">
        <w:rPr>
          <w:sz w:val="24"/>
          <w:szCs w:val="24"/>
        </w:rPr>
        <w:t>***</w:t>
      </w:r>
      <w:r w:rsidR="00D63C82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806D79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E7230">
        <w:rPr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</w:t>
      </w:r>
      <w:r w:rsidR="00EE3E81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31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EE68D6" w:rsidR="00EE68D6">
        <w:t>Бабаджанян С.А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EE68D6" w:rsidR="00EE68D6">
        <w:rPr>
          <w:sz w:val="24"/>
          <w:szCs w:val="24"/>
        </w:rPr>
        <w:t>Бабаджанян С.А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806D79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EE68D6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EE68D6">
        <w:rPr>
          <w:sz w:val="24"/>
          <w:szCs w:val="24"/>
        </w:rPr>
        <w:t>12</w:t>
      </w:r>
      <w:r w:rsidR="00012087">
        <w:rPr>
          <w:sz w:val="24"/>
          <w:szCs w:val="24"/>
        </w:rPr>
        <w:t>.20</w:t>
      </w:r>
      <w:r w:rsidR="00EE68D6">
        <w:rPr>
          <w:sz w:val="24"/>
          <w:szCs w:val="24"/>
        </w:rPr>
        <w:t>23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EE68D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E7230">
        <w:rPr>
          <w:sz w:val="24"/>
          <w:szCs w:val="24"/>
        </w:rPr>
        <w:t>0</w:t>
      </w:r>
      <w:r w:rsidR="00EE68D6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EE68D6" w:rsidR="00EE68D6">
        <w:rPr>
          <w:sz w:val="24"/>
          <w:szCs w:val="24"/>
        </w:rPr>
        <w:t>Бабаджанян С.А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EE68D6" w:rsidR="00EE68D6">
        <w:rPr>
          <w:sz w:val="24"/>
          <w:szCs w:val="24"/>
        </w:rPr>
        <w:t>Бабаджанян С.А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EE68D6" w:rsidR="00EE68D6">
        <w:rPr>
          <w:sz w:val="24"/>
          <w:szCs w:val="24"/>
        </w:rPr>
        <w:t>Бабаджанян С.А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EE68D6" w:rsidR="00EE68D6">
        <w:rPr>
          <w:b/>
          <w:sz w:val="24"/>
          <w:szCs w:val="24"/>
        </w:rPr>
        <w:t>Бабаджанян</w:t>
      </w:r>
      <w:r w:rsidRPr="00EE68D6" w:rsidR="00EE68D6">
        <w:rPr>
          <w:b/>
          <w:sz w:val="24"/>
          <w:szCs w:val="24"/>
        </w:rPr>
        <w:t xml:space="preserve"> </w:t>
      </w:r>
      <w:r w:rsidR="00806D79">
        <w:rPr>
          <w:b/>
          <w:sz w:val="24"/>
          <w:szCs w:val="24"/>
        </w:rPr>
        <w:t>С.А.</w:t>
      </w:r>
      <w:r w:rsidRPr="00EE68D6" w:rsidR="00EE68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1E723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EE68D6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E68D6" w:rsidR="00EE68D6">
        <w:rPr>
          <w:bCs/>
          <w:color w:val="000000"/>
        </w:rPr>
        <w:t>0412365400765000512420164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227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1E7230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C6EB2"/>
    <w:rsid w:val="003E7AF5"/>
    <w:rsid w:val="00402F78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700DD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06D79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EE68D6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